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附件：2</w:t>
      </w: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阳光学院优秀学生助理评选审批表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25"/>
        <w:gridCol w:w="807"/>
        <w:gridCol w:w="1373"/>
        <w:gridCol w:w="1321"/>
        <w:gridCol w:w="954"/>
        <w:gridCol w:w="96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用人单位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所在岗位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在岗工作时间</w:t>
            </w:r>
          </w:p>
        </w:tc>
        <w:tc>
          <w:tcPr>
            <w:tcW w:w="710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年    月——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5" w:hRule="atLeast"/>
          <w:jc w:val="center"/>
        </w:trPr>
        <w:tc>
          <w:tcPr>
            <w:tcW w:w="1303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工作心得体会</w:t>
            </w:r>
          </w:p>
        </w:tc>
        <w:tc>
          <w:tcPr>
            <w:tcW w:w="8332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工作心得体会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含个人情况、工作情况、突出事迹和典型经验材料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1000字左右，字体：仿宋_GB2312、小四，行距：15磅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5" w:hRule="atLeast"/>
          <w:jc w:val="center"/>
        </w:trPr>
        <w:tc>
          <w:tcPr>
            <w:tcW w:w="1303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工作心得体会</w:t>
            </w:r>
          </w:p>
        </w:tc>
        <w:tc>
          <w:tcPr>
            <w:tcW w:w="8332" w:type="dxa"/>
            <w:gridSpan w:val="7"/>
            <w:noWrap w:val="0"/>
            <w:vAlign w:val="bottom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用人单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位意见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 </w:t>
            </w:r>
          </w:p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06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 </w:t>
            </w: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本表</w:t>
      </w:r>
      <w:r>
        <w:rPr>
          <w:rFonts w:hint="eastAsia" w:ascii="仿宋_GB2312" w:hAnsi="仿宋_GB2312" w:eastAsia="仿宋_GB2312" w:cs="仿宋_GB2312"/>
          <w:sz w:val="24"/>
          <w:szCs w:val="24"/>
        </w:rPr>
        <w:t>请双面打印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，一式两份，一份由学生所在学院装入学生档案，一份由学生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工作处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存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80274"/>
    <w:rsid w:val="36B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2021-04-19T00:54:00Z</dcterms:created>
  <dc:creator>颖子</dc:creator>
  <cp:lastModifiedBy>颖子</cp:lastModifiedBy>
  <dcterms:modified xsi:type="dcterms:W3CDTF">2021-04-19T01:06:14Z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346B7C8B3D5D48C4BF977EB2B6AAE101</vt:lpwstr>
  </property>
</Properties>
</file>